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sz w:val="24"/>
          <w:szCs w:val="24"/>
          <w:lang w:val="vi-VN"/>
        </w:rPr>
      </w:pPr>
      <w:r w:rsidRPr="001B1771">
        <w:rPr>
          <w:sz w:val="24"/>
          <w:szCs w:val="24"/>
          <w:lang w:val="vi-VN"/>
        </w:rPr>
        <w:tab/>
      </w:r>
      <w:r w:rsidR="006F68C7" w:rsidRPr="001B1771">
        <w:rPr>
          <w:sz w:val="24"/>
          <w:szCs w:val="24"/>
          <w:lang w:val="vi-VN"/>
        </w:rPr>
        <w:t>ỦY BAN NHÂN DÂN</w:t>
      </w:r>
      <w:r w:rsidRPr="001B1771">
        <w:rPr>
          <w:sz w:val="24"/>
          <w:szCs w:val="24"/>
          <w:lang w:val="vi-VN"/>
        </w:rPr>
        <w:tab/>
      </w:r>
      <w:r w:rsidR="006F68C7" w:rsidRPr="001B1771">
        <w:rPr>
          <w:b/>
          <w:sz w:val="24"/>
          <w:szCs w:val="24"/>
          <w:lang w:val="vi-VN"/>
        </w:rPr>
        <w:t>CỘNG HÒA XÃ HỘI CHỦ NGHĨA VIỆT NAM</w:t>
      </w:r>
    </w:p>
    <w:p w:rsidR="006F68C7" w:rsidRPr="001B1771" w:rsidRDefault="001B1771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sz w:val="28"/>
          <w:szCs w:val="28"/>
          <w:lang w:val="vi-VN"/>
        </w:rPr>
        <w:tab/>
      </w:r>
      <w:r w:rsidR="006F68C7" w:rsidRPr="001B1771">
        <w:rPr>
          <w:sz w:val="24"/>
          <w:szCs w:val="24"/>
          <w:lang w:val="vi-VN"/>
        </w:rPr>
        <w:t>THÀNH PHỐ HỒ CHÍ MINH</w:t>
      </w:r>
      <w:r>
        <w:rPr>
          <w:sz w:val="28"/>
          <w:szCs w:val="28"/>
          <w:lang w:val="vi-VN"/>
        </w:rPr>
        <w:tab/>
      </w:r>
      <w:r w:rsidR="006F68C7" w:rsidRPr="001B1771">
        <w:rPr>
          <w:b/>
          <w:lang w:val="vi-VN"/>
        </w:rPr>
        <w:t>Độclập - Tự do - Hạnhphúc</w:t>
      </w:r>
    </w:p>
    <w:p w:rsidR="006F68C7" w:rsidRPr="001B1771" w:rsidRDefault="00DA1B05" w:rsidP="001B1771">
      <w:pPr>
        <w:tabs>
          <w:tab w:val="center" w:pos="1701"/>
          <w:tab w:val="center" w:pos="6521"/>
        </w:tabs>
        <w:ind w:right="-1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10159</wp:posOffset>
                </wp:positionV>
                <wp:extent cx="20383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F16940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6.45pt,.8pt" to="406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" strokecolor="black [3040]">
                <o:lock v:ext="edit" shapetype="f"/>
              </v:line>
            </w:pict>
          </mc:Fallback>
        </mc:AlternateContent>
      </w:r>
      <w:r w:rsidR="001B1771">
        <w:rPr>
          <w:b/>
          <w:lang w:val="vi-VN"/>
        </w:rPr>
        <w:tab/>
        <w:t>SỞ GIÁO DỤC VÀ ĐÀO TẠO</w:t>
      </w:r>
    </w:p>
    <w:p w:rsidR="006F68C7" w:rsidRPr="00B210E1" w:rsidRDefault="00DA1B05" w:rsidP="009E62BD">
      <w:pPr>
        <w:tabs>
          <w:tab w:val="center" w:pos="1701"/>
          <w:tab w:val="center" w:pos="6521"/>
        </w:tabs>
        <w:spacing w:before="160"/>
        <w:rPr>
          <w:i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284641</wp:posOffset>
                </wp:positionH>
                <wp:positionV relativeFrom="paragraph">
                  <wp:posOffset>28281</wp:posOffset>
                </wp:positionV>
                <wp:extent cx="1589272" cy="6824"/>
                <wp:effectExtent l="0" t="0" r="3048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927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DD1152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4pt,2.25pt" to="147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" strokecolor="black [3040]">
                <o:lock v:ext="edit" shapetype="f"/>
              </v:line>
            </w:pict>
          </mc:Fallback>
        </mc:AlternateContent>
      </w:r>
      <w:r w:rsidR="001B1771">
        <w:rPr>
          <w:sz w:val="28"/>
          <w:szCs w:val="28"/>
          <w:lang w:val="vi-VN"/>
        </w:rPr>
        <w:tab/>
      </w:r>
      <w:r w:rsidR="006F68C7" w:rsidRPr="009E62BD">
        <w:rPr>
          <w:lang w:val="vi-VN"/>
        </w:rPr>
        <w:t>Số</w:t>
      </w:r>
      <w:r w:rsidR="0092787D" w:rsidRPr="009B71CA">
        <w:rPr>
          <w:lang w:val="vi-VN"/>
        </w:rPr>
        <w:t>:</w:t>
      </w:r>
      <w:r w:rsidR="00152DAA">
        <w:t xml:space="preserve"> </w:t>
      </w:r>
      <w:r w:rsidR="00011A0C">
        <w:t>91</w:t>
      </w:r>
      <w:r w:rsidR="002C2BF5">
        <w:t xml:space="preserve"> </w:t>
      </w:r>
      <w:r w:rsidR="006F68C7" w:rsidRPr="009E62BD">
        <w:rPr>
          <w:lang w:val="vi-VN"/>
        </w:rPr>
        <w:t>/</w:t>
      </w:r>
      <w:r w:rsidR="00A34AF8">
        <w:rPr>
          <w:lang w:val="vi-VN"/>
        </w:rPr>
        <w:t>GDĐT-TCCB</w:t>
      </w:r>
      <w:r w:rsidR="001B1771" w:rsidRPr="001B1771">
        <w:rPr>
          <w:lang w:val="vi-VN"/>
        </w:rPr>
        <w:tab/>
      </w:r>
      <w:r w:rsidR="001B1771">
        <w:rPr>
          <w:i/>
          <w:lang w:val="vi-VN"/>
        </w:rPr>
        <w:t>Thành phố</w:t>
      </w:r>
      <w:r w:rsidR="006F68C7" w:rsidRPr="009E62BD">
        <w:rPr>
          <w:i/>
          <w:lang w:val="vi-VN"/>
        </w:rPr>
        <w:t xml:space="preserve"> Hồ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 xml:space="preserve">Chí 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>Minh, ngày</w:t>
      </w:r>
      <w:r w:rsidR="00CD237F">
        <w:rPr>
          <w:i/>
        </w:rPr>
        <w:t xml:space="preserve"> </w:t>
      </w:r>
      <w:r w:rsidR="00011A0C">
        <w:rPr>
          <w:i/>
        </w:rPr>
        <w:t xml:space="preserve">09 </w:t>
      </w:r>
      <w:r w:rsidR="006F68C7" w:rsidRPr="009E62BD">
        <w:rPr>
          <w:i/>
          <w:lang w:val="vi-VN"/>
        </w:rPr>
        <w:t>tháng</w:t>
      </w:r>
      <w:r w:rsidR="00B210E1">
        <w:rPr>
          <w:i/>
        </w:rPr>
        <w:t xml:space="preserve"> </w:t>
      </w:r>
      <w:r w:rsidR="002C2BF5">
        <w:rPr>
          <w:i/>
        </w:rPr>
        <w:t>01</w:t>
      </w:r>
      <w:r w:rsidR="00B210E1">
        <w:rPr>
          <w:i/>
        </w:rPr>
        <w:t xml:space="preserve"> </w:t>
      </w:r>
      <w:r w:rsidR="006F68C7" w:rsidRPr="009E62BD">
        <w:rPr>
          <w:i/>
          <w:lang w:val="vi-VN"/>
        </w:rPr>
        <w:t>năm 201</w:t>
      </w:r>
      <w:r w:rsidR="002C2BF5">
        <w:rPr>
          <w:i/>
        </w:rPr>
        <w:t>9</w:t>
      </w:r>
    </w:p>
    <w:p w:rsidR="006C1609" w:rsidRDefault="006B79E2" w:rsidP="00A34AF8">
      <w:pPr>
        <w:tabs>
          <w:tab w:val="center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34AF8" w:rsidRPr="00A34AF8">
        <w:rPr>
          <w:sz w:val="22"/>
          <w:szCs w:val="22"/>
        </w:rPr>
        <w:t xml:space="preserve">Về </w:t>
      </w:r>
      <w:r w:rsidR="006C1609">
        <w:rPr>
          <w:sz w:val="22"/>
          <w:szCs w:val="22"/>
        </w:rPr>
        <w:t xml:space="preserve">đề nghị báo cáo các trường hợp </w:t>
      </w:r>
    </w:p>
    <w:p w:rsidR="006C1609" w:rsidRDefault="006C1609" w:rsidP="00A34AF8">
      <w:pPr>
        <w:tabs>
          <w:tab w:val="center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không tham gia </w:t>
      </w:r>
      <w:r w:rsidR="00A34AF8" w:rsidRPr="00A34AF8">
        <w:rPr>
          <w:sz w:val="22"/>
          <w:szCs w:val="22"/>
        </w:rPr>
        <w:t xml:space="preserve">khóa đào tạo giáo viên </w:t>
      </w:r>
    </w:p>
    <w:p w:rsidR="006C1609" w:rsidRDefault="00A34AF8" w:rsidP="006C1609">
      <w:pPr>
        <w:tabs>
          <w:tab w:val="center" w:pos="1701"/>
        </w:tabs>
        <w:jc w:val="both"/>
        <w:rPr>
          <w:sz w:val="22"/>
          <w:szCs w:val="22"/>
        </w:rPr>
      </w:pPr>
      <w:r w:rsidRPr="00A34AF8">
        <w:rPr>
          <w:sz w:val="22"/>
          <w:szCs w:val="22"/>
        </w:rPr>
        <w:t xml:space="preserve">dạy các môn </w:t>
      </w:r>
      <w:r w:rsidRPr="00A34AF8">
        <w:rPr>
          <w:sz w:val="22"/>
          <w:szCs w:val="22"/>
        </w:rPr>
        <w:tab/>
        <w:t xml:space="preserve">Toán và Khoa học bằng </w:t>
      </w:r>
    </w:p>
    <w:p w:rsidR="00A34AF8" w:rsidRPr="00A34AF8" w:rsidRDefault="006C1609" w:rsidP="006C1609">
      <w:pPr>
        <w:tabs>
          <w:tab w:val="center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34AF8" w:rsidRPr="00A34AF8">
        <w:rPr>
          <w:sz w:val="22"/>
          <w:szCs w:val="22"/>
        </w:rPr>
        <w:t>Tiếng Anh</w:t>
      </w:r>
      <w:r w:rsidR="006B79E2">
        <w:rPr>
          <w:sz w:val="22"/>
          <w:szCs w:val="22"/>
        </w:rPr>
        <w:t xml:space="preserve"> </w:t>
      </w:r>
      <w:r w:rsidR="00A34AF8">
        <w:rPr>
          <w:sz w:val="22"/>
          <w:szCs w:val="22"/>
        </w:rPr>
        <w:t>.</w:t>
      </w:r>
    </w:p>
    <w:p w:rsidR="00A34AF8" w:rsidRDefault="006B79E2" w:rsidP="006B79E2">
      <w:pPr>
        <w:tabs>
          <w:tab w:val="left" w:pos="2655"/>
        </w:tabs>
        <w:ind w:left="2835" w:hanging="1134"/>
        <w:jc w:val="both"/>
        <w:rPr>
          <w:lang w:val="vi-VN"/>
        </w:rPr>
      </w:pPr>
      <w:r>
        <w:rPr>
          <w:lang w:val="vi-VN"/>
        </w:rPr>
        <w:tab/>
      </w:r>
    </w:p>
    <w:p w:rsidR="0072259C" w:rsidRPr="00E744DE" w:rsidRDefault="006F68C7" w:rsidP="00CD237F">
      <w:pPr>
        <w:ind w:left="2835" w:hanging="1134"/>
        <w:jc w:val="both"/>
      </w:pPr>
      <w:r w:rsidRPr="00EB5247">
        <w:rPr>
          <w:lang w:val="vi-VN"/>
        </w:rPr>
        <w:t>Kính</w:t>
      </w:r>
      <w:r w:rsidR="0072259C" w:rsidRPr="00EB5247">
        <w:t xml:space="preserve"> </w:t>
      </w:r>
      <w:r w:rsidRPr="00EB5247">
        <w:rPr>
          <w:lang w:val="vi-VN"/>
        </w:rPr>
        <w:t xml:space="preserve">gửi: </w:t>
      </w:r>
      <w:r w:rsidR="00D4643E" w:rsidRPr="00CD237F">
        <w:rPr>
          <w:lang w:val="vi-VN"/>
        </w:rPr>
        <w:t>Trưởng</w:t>
      </w:r>
      <w:r w:rsidR="0072259C" w:rsidRPr="00EB5247">
        <w:t xml:space="preserve"> </w:t>
      </w:r>
      <w:r w:rsidR="00D4643E" w:rsidRPr="00CD237F">
        <w:rPr>
          <w:lang w:val="vi-VN"/>
        </w:rPr>
        <w:t>phòng</w:t>
      </w:r>
      <w:r w:rsidR="0072259C" w:rsidRPr="00EB5247">
        <w:t xml:space="preserve"> </w:t>
      </w:r>
      <w:r w:rsidR="00D4643E" w:rsidRPr="00CD237F">
        <w:rPr>
          <w:lang w:val="vi-VN"/>
        </w:rPr>
        <w:t>Giáo</w:t>
      </w:r>
      <w:r w:rsidR="0072259C" w:rsidRPr="00EB5247">
        <w:t xml:space="preserve"> </w:t>
      </w:r>
      <w:r w:rsidR="00D4643E" w:rsidRPr="00CD237F">
        <w:rPr>
          <w:lang w:val="vi-VN"/>
        </w:rPr>
        <w:t>dục</w:t>
      </w:r>
      <w:r w:rsidR="0072259C" w:rsidRPr="00EB5247">
        <w:t xml:space="preserve"> </w:t>
      </w:r>
      <w:r w:rsidR="00D4643E" w:rsidRPr="00CD237F">
        <w:rPr>
          <w:lang w:val="vi-VN"/>
        </w:rPr>
        <w:t>và</w:t>
      </w:r>
      <w:r w:rsidR="0072259C" w:rsidRPr="00EB5247">
        <w:t xml:space="preserve"> </w:t>
      </w:r>
      <w:r w:rsidR="00D4643E" w:rsidRPr="00CD237F">
        <w:rPr>
          <w:lang w:val="vi-VN"/>
        </w:rPr>
        <w:t>Đào</w:t>
      </w:r>
      <w:r w:rsidR="0072259C" w:rsidRPr="00EB5247">
        <w:t xml:space="preserve"> </w:t>
      </w:r>
      <w:r w:rsidR="00D4643E" w:rsidRPr="00CD237F">
        <w:rPr>
          <w:lang w:val="vi-VN"/>
        </w:rPr>
        <w:t>tạo</w:t>
      </w:r>
      <w:r w:rsidR="0092787D" w:rsidRPr="00CD237F">
        <w:rPr>
          <w:lang w:val="vi-VN"/>
        </w:rPr>
        <w:t xml:space="preserve"> các </w:t>
      </w:r>
      <w:r w:rsidR="00A34AF8">
        <w:rPr>
          <w:lang w:val="vi-VN"/>
        </w:rPr>
        <w:t>Q</w:t>
      </w:r>
      <w:r w:rsidR="00D4643E" w:rsidRPr="00CD237F">
        <w:rPr>
          <w:lang w:val="vi-VN"/>
        </w:rPr>
        <w:t>uận</w:t>
      </w:r>
      <w:r w:rsidR="00E744DE">
        <w:rPr>
          <w:lang w:val="vi-VN"/>
        </w:rPr>
        <w:t xml:space="preserve"> 3, </w:t>
      </w:r>
      <w:r w:rsidR="006C1609">
        <w:t xml:space="preserve">9, </w:t>
      </w:r>
      <w:r w:rsidR="00E744DE">
        <w:t>12, Tân Bình</w:t>
      </w:r>
      <w:r w:rsidR="006C1609">
        <w:t>, Gò Vấp, Bình Thạnh.</w:t>
      </w:r>
    </w:p>
    <w:p w:rsidR="00B210E1" w:rsidRPr="004265ED" w:rsidRDefault="00B210E1" w:rsidP="00B210E1">
      <w:pPr>
        <w:pStyle w:val="ListParagraph"/>
        <w:ind w:left="2345"/>
        <w:jc w:val="both"/>
        <w:rPr>
          <w:sz w:val="28"/>
          <w:szCs w:val="28"/>
        </w:rPr>
      </w:pPr>
    </w:p>
    <w:p w:rsidR="00CD237F" w:rsidRPr="006C1609" w:rsidRDefault="00CD237F" w:rsidP="00CD237F">
      <w:pPr>
        <w:spacing w:before="40" w:after="40" w:line="288" w:lineRule="auto"/>
        <w:ind w:right="-66" w:firstLine="540"/>
        <w:jc w:val="both"/>
        <w:rPr>
          <w:color w:val="000000"/>
        </w:rPr>
      </w:pPr>
      <w:r w:rsidRPr="000608C9">
        <w:rPr>
          <w:color w:val="000000"/>
        </w:rPr>
        <w:t>Căn cứ Quyết định số 5659/QĐ-UBND ngày 20 tháng 11 năm 2014 của Ủy ban nhân dân thành phố Hồ Chí Minh về phê duyệt Đề án “</w:t>
      </w:r>
      <w:r w:rsidRPr="006C1609">
        <w:rPr>
          <w:color w:val="000000"/>
        </w:rPr>
        <w:t>Dạy và học các môn Toán, Khoa học và Tiếng Anh tích hợp chương trình Anh và Việt Nam” tại các trường công lập trên địa bàn thành phố;</w:t>
      </w:r>
    </w:p>
    <w:p w:rsidR="00CD237F" w:rsidRPr="006C1609" w:rsidRDefault="00CD237F" w:rsidP="00CD237F">
      <w:pPr>
        <w:tabs>
          <w:tab w:val="left" w:pos="540"/>
        </w:tabs>
        <w:spacing w:before="40" w:after="40" w:line="288" w:lineRule="auto"/>
        <w:ind w:firstLine="540"/>
        <w:jc w:val="both"/>
        <w:rPr>
          <w:color w:val="000000"/>
        </w:rPr>
      </w:pPr>
      <w:r w:rsidRPr="006C1609">
        <w:rPr>
          <w:color w:val="000000"/>
        </w:rPr>
        <w:t>Thực hiện Kế hoạch số 1485/KH-GDĐT-TC ngày 5 tháng 5 năm 2017 của Sở Giáo dục và Đào tạo về đào tạo giáo viên giảng dạy các môn tiếng Anh, Toán và Khoa học bằng tiếng Anh năm 2017;</w:t>
      </w:r>
    </w:p>
    <w:p w:rsidR="00DF52AD" w:rsidRDefault="00E323F7" w:rsidP="00223204">
      <w:pPr>
        <w:pStyle w:val="ListParagraph"/>
        <w:spacing w:before="40" w:after="40" w:line="264" w:lineRule="auto"/>
        <w:ind w:left="0" w:firstLine="540"/>
        <w:jc w:val="both"/>
        <w:rPr>
          <w:color w:val="000000"/>
        </w:rPr>
      </w:pPr>
      <w:r w:rsidRPr="00DF52AD">
        <w:rPr>
          <w:color w:val="000000"/>
        </w:rPr>
        <w:t xml:space="preserve">Sở Giáo dục và Đào tạo </w:t>
      </w:r>
      <w:r w:rsidR="00DF52AD" w:rsidRPr="00DF52AD">
        <w:rPr>
          <w:color w:val="000000"/>
        </w:rPr>
        <w:t xml:space="preserve">đã </w:t>
      </w:r>
      <w:r w:rsidR="001C1571">
        <w:rPr>
          <w:color w:val="000000"/>
        </w:rPr>
        <w:t>tổ chức</w:t>
      </w:r>
      <w:r w:rsidR="00A33AD0" w:rsidRPr="00F62F90">
        <w:rPr>
          <w:color w:val="000000"/>
        </w:rPr>
        <w:t xml:space="preserve"> </w:t>
      </w:r>
      <w:r w:rsidR="003770C7" w:rsidRPr="00DF52AD">
        <w:rPr>
          <w:color w:val="000000"/>
        </w:rPr>
        <w:t xml:space="preserve">khóa đào tạo giáo viên giảng dạy các môn tiếng Anh, Toán và Khoa học bằng tiếng Anh </w:t>
      </w:r>
      <w:r w:rsidR="001C1571">
        <w:rPr>
          <w:color w:val="000000"/>
        </w:rPr>
        <w:t xml:space="preserve">cho các giáo viên cấp Tiểu học </w:t>
      </w:r>
      <w:r w:rsidR="003770C7" w:rsidRPr="00DF52AD">
        <w:rPr>
          <w:color w:val="000000"/>
        </w:rPr>
        <w:t>năm 2017</w:t>
      </w:r>
      <w:r w:rsidR="00DF52AD" w:rsidRPr="00DF52AD">
        <w:rPr>
          <w:color w:val="000000"/>
        </w:rPr>
        <w:t>. Tuy nhiên, theo</w:t>
      </w:r>
      <w:r w:rsidR="002C2BF5">
        <w:rPr>
          <w:color w:val="000000"/>
        </w:rPr>
        <w:t xml:space="preserve"> báo cáo của đơn vị tổ chức khóa</w:t>
      </w:r>
      <w:r w:rsidR="00DF52AD" w:rsidRPr="00DF52AD">
        <w:rPr>
          <w:color w:val="000000"/>
        </w:rPr>
        <w:t xml:space="preserve"> đào tạo nói trên, </w:t>
      </w:r>
      <w:r w:rsidR="001C1571">
        <w:rPr>
          <w:color w:val="000000"/>
        </w:rPr>
        <w:t>tính đến thời điểm hiện tại có 03</w:t>
      </w:r>
      <w:r w:rsidR="00DF52AD" w:rsidRPr="00DF52AD">
        <w:rPr>
          <w:color w:val="000000"/>
        </w:rPr>
        <w:t xml:space="preserve"> trường hợp </w:t>
      </w:r>
      <w:r w:rsidR="001C1571">
        <w:rPr>
          <w:color w:val="000000"/>
        </w:rPr>
        <w:t>ngừng việc tham gia khóa đào tạo mà không có lý do, cụ thể như sau:</w:t>
      </w:r>
    </w:p>
    <w:p w:rsidR="001C1571" w:rsidRDefault="001C1571" w:rsidP="00223204">
      <w:pPr>
        <w:pStyle w:val="ListParagraph"/>
        <w:spacing w:before="40" w:after="40" w:line="264" w:lineRule="auto"/>
        <w:ind w:left="0" w:firstLine="540"/>
        <w:jc w:val="both"/>
        <w:rPr>
          <w:color w:val="000000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3260"/>
        <w:gridCol w:w="1843"/>
      </w:tblGrid>
      <w:tr w:rsidR="00DF52AD" w:rsidRPr="00B80AC2" w:rsidTr="002C2BF5">
        <w:tc>
          <w:tcPr>
            <w:tcW w:w="675" w:type="dxa"/>
          </w:tcPr>
          <w:p w:rsidR="00DF52AD" w:rsidRPr="00B80AC2" w:rsidRDefault="00DF52AD" w:rsidP="002B7C7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2C2BF5">
              <w:rPr>
                <w:sz w:val="24"/>
                <w:szCs w:val="24"/>
              </w:rPr>
              <w:t>STT</w:t>
            </w:r>
          </w:p>
        </w:tc>
        <w:tc>
          <w:tcPr>
            <w:tcW w:w="3006" w:type="dxa"/>
          </w:tcPr>
          <w:p w:rsidR="00DF52AD" w:rsidRPr="00B80AC2" w:rsidRDefault="00DF52AD" w:rsidP="002B7C75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80AC2">
              <w:rPr>
                <w:sz w:val="24"/>
                <w:szCs w:val="24"/>
              </w:rPr>
              <w:t>HỌ VÀ TÊN</w:t>
            </w:r>
          </w:p>
        </w:tc>
        <w:tc>
          <w:tcPr>
            <w:tcW w:w="3260" w:type="dxa"/>
          </w:tcPr>
          <w:p w:rsidR="00DF52AD" w:rsidRPr="00B80AC2" w:rsidRDefault="00DF52AD" w:rsidP="002B7C75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80AC2">
              <w:rPr>
                <w:sz w:val="24"/>
                <w:szCs w:val="24"/>
              </w:rPr>
              <w:t>ĐƠN VỊ</w:t>
            </w:r>
          </w:p>
        </w:tc>
        <w:tc>
          <w:tcPr>
            <w:tcW w:w="1843" w:type="dxa"/>
          </w:tcPr>
          <w:p w:rsidR="00DF52AD" w:rsidRPr="00B80AC2" w:rsidRDefault="00DF52AD" w:rsidP="002B7C75">
            <w:pPr>
              <w:tabs>
                <w:tab w:val="left" w:pos="6300"/>
              </w:tabs>
              <w:jc w:val="center"/>
              <w:rPr>
                <w:sz w:val="24"/>
                <w:szCs w:val="24"/>
              </w:rPr>
            </w:pPr>
            <w:r w:rsidRPr="00B80AC2">
              <w:rPr>
                <w:sz w:val="24"/>
                <w:szCs w:val="24"/>
              </w:rPr>
              <w:t>QUẬN</w:t>
            </w:r>
          </w:p>
        </w:tc>
      </w:tr>
      <w:tr w:rsidR="002C2BF5" w:rsidTr="00D03BF9">
        <w:tc>
          <w:tcPr>
            <w:tcW w:w="675" w:type="dxa"/>
          </w:tcPr>
          <w:p w:rsidR="002C2BF5" w:rsidRDefault="002C2BF5" w:rsidP="002B7C75">
            <w:pPr>
              <w:tabs>
                <w:tab w:val="left" w:pos="6300"/>
              </w:tabs>
              <w:jc w:val="both"/>
            </w:pPr>
            <w:r>
              <w:t>1</w:t>
            </w:r>
          </w:p>
        </w:tc>
        <w:tc>
          <w:tcPr>
            <w:tcW w:w="3006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Đoàn Minh Nhật</w:t>
            </w:r>
          </w:p>
        </w:tc>
        <w:tc>
          <w:tcPr>
            <w:tcW w:w="3260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 Trương Quyền</w:t>
            </w:r>
          </w:p>
        </w:tc>
        <w:tc>
          <w:tcPr>
            <w:tcW w:w="1843" w:type="dxa"/>
            <w:vAlign w:val="center"/>
          </w:tcPr>
          <w:p w:rsidR="002C2BF5" w:rsidRDefault="002C2B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</w:tr>
      <w:tr w:rsidR="002C2BF5" w:rsidTr="008F1110">
        <w:tc>
          <w:tcPr>
            <w:tcW w:w="675" w:type="dxa"/>
          </w:tcPr>
          <w:p w:rsidR="002C2BF5" w:rsidRDefault="002C2BF5" w:rsidP="002B7C75">
            <w:pPr>
              <w:tabs>
                <w:tab w:val="left" w:pos="6300"/>
              </w:tabs>
            </w:pPr>
            <w:r>
              <w:t>2</w:t>
            </w:r>
          </w:p>
        </w:tc>
        <w:tc>
          <w:tcPr>
            <w:tcW w:w="3006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Ngọc Huỳnh Mai</w:t>
            </w:r>
          </w:p>
        </w:tc>
        <w:tc>
          <w:tcPr>
            <w:tcW w:w="3260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 Lê Đình Chinh</w:t>
            </w:r>
          </w:p>
        </w:tc>
        <w:tc>
          <w:tcPr>
            <w:tcW w:w="1843" w:type="dxa"/>
            <w:vAlign w:val="center"/>
          </w:tcPr>
          <w:p w:rsidR="002C2BF5" w:rsidRDefault="002C2B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2C2BF5" w:rsidTr="000B168C">
        <w:tc>
          <w:tcPr>
            <w:tcW w:w="675" w:type="dxa"/>
          </w:tcPr>
          <w:p w:rsidR="002C2BF5" w:rsidRDefault="002C2BF5" w:rsidP="002B7C75">
            <w:pPr>
              <w:tabs>
                <w:tab w:val="left" w:pos="6300"/>
              </w:tabs>
            </w:pPr>
            <w:r>
              <w:t>3</w:t>
            </w:r>
          </w:p>
        </w:tc>
        <w:tc>
          <w:tcPr>
            <w:tcW w:w="3006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Kiết Dinh</w:t>
            </w:r>
          </w:p>
        </w:tc>
        <w:tc>
          <w:tcPr>
            <w:tcW w:w="3260" w:type="dxa"/>
            <w:vAlign w:val="center"/>
          </w:tcPr>
          <w:p w:rsidR="002C2BF5" w:rsidRDefault="002C2BF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TH Lê Đình Chinh</w:t>
            </w:r>
          </w:p>
        </w:tc>
        <w:tc>
          <w:tcPr>
            <w:tcW w:w="1843" w:type="dxa"/>
            <w:vAlign w:val="center"/>
          </w:tcPr>
          <w:p w:rsidR="002C2BF5" w:rsidRDefault="002C2B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</w:tbl>
    <w:p w:rsidR="006C1609" w:rsidRDefault="00DF52AD" w:rsidP="00223204">
      <w:pPr>
        <w:pStyle w:val="ListParagraph"/>
        <w:spacing w:before="40" w:after="40" w:line="264" w:lineRule="auto"/>
        <w:ind w:left="0" w:firstLine="540"/>
        <w:jc w:val="both"/>
        <w:rPr>
          <w:color w:val="000000"/>
        </w:rPr>
      </w:pPr>
      <w:r w:rsidRPr="00DF52AD">
        <w:rPr>
          <w:color w:val="000000"/>
        </w:rPr>
        <w:t xml:space="preserve"> </w:t>
      </w:r>
    </w:p>
    <w:p w:rsidR="00A33AD0" w:rsidRPr="00DF52AD" w:rsidRDefault="00DF52AD" w:rsidP="00223204">
      <w:pPr>
        <w:pStyle w:val="ListParagraph"/>
        <w:spacing w:before="40" w:after="40" w:line="264" w:lineRule="auto"/>
        <w:ind w:left="0" w:firstLine="540"/>
        <w:jc w:val="both"/>
        <w:rPr>
          <w:color w:val="000000"/>
        </w:rPr>
      </w:pPr>
      <w:r w:rsidRPr="00DF52AD">
        <w:rPr>
          <w:color w:val="000000"/>
        </w:rPr>
        <w:t>Sở Giáo dục và Đào tạo đề nghị thủ trưởng các đơn vị báo cáo lý do cá</w:t>
      </w:r>
      <w:r w:rsidR="002C2BF5">
        <w:rPr>
          <w:color w:val="000000"/>
        </w:rPr>
        <w:t xml:space="preserve">c trường hợp </w:t>
      </w:r>
      <w:r w:rsidR="001C1571">
        <w:rPr>
          <w:color w:val="000000"/>
        </w:rPr>
        <w:t>ngừng</w:t>
      </w:r>
      <w:r w:rsidR="002C2BF5">
        <w:rPr>
          <w:color w:val="000000"/>
        </w:rPr>
        <w:t xml:space="preserve"> tham gia khóa</w:t>
      </w:r>
      <w:r w:rsidRPr="00DF52AD">
        <w:rPr>
          <w:color w:val="000000"/>
        </w:rPr>
        <w:t xml:space="preserve"> đào tạo nói trên và đề xuất hướng giải quyết </w:t>
      </w:r>
      <w:r w:rsidR="0009550E">
        <w:rPr>
          <w:color w:val="000000"/>
        </w:rPr>
        <w:t xml:space="preserve">và xử lý </w:t>
      </w:r>
      <w:bookmarkStart w:id="0" w:name="_GoBack"/>
      <w:bookmarkEnd w:id="0"/>
      <w:r w:rsidRPr="00DF52AD">
        <w:rPr>
          <w:color w:val="000000"/>
        </w:rPr>
        <w:t xml:space="preserve">đối với các trường hợp nêu trên </w:t>
      </w:r>
      <w:r w:rsidR="006C1609">
        <w:rPr>
          <w:color w:val="000000"/>
        </w:rPr>
        <w:t xml:space="preserve">bằng văn bản (gửi kèm email </w:t>
      </w:r>
      <w:r w:rsidRPr="00DF52AD">
        <w:rPr>
          <w:color w:val="000000"/>
        </w:rPr>
        <w:t>về địa chỉ bhdung.sgddt@tphcm.gov.vn</w:t>
      </w:r>
      <w:r w:rsidR="006C1609">
        <w:rPr>
          <w:color w:val="000000"/>
        </w:rPr>
        <w:t>)</w:t>
      </w:r>
      <w:r w:rsidRPr="00DF52AD">
        <w:rPr>
          <w:color w:val="000000"/>
        </w:rPr>
        <w:t xml:space="preserve"> trước ngày </w:t>
      </w:r>
      <w:r w:rsidR="001C1571">
        <w:rPr>
          <w:b/>
          <w:color w:val="000000"/>
          <w:u w:val="single"/>
        </w:rPr>
        <w:t>14/01/2019</w:t>
      </w:r>
      <w:r w:rsidRPr="00DF52AD">
        <w:rPr>
          <w:color w:val="000000"/>
        </w:rPr>
        <w:t xml:space="preserve"> để tổng hợp và báo cáo</w:t>
      </w:r>
      <w:r>
        <w:rPr>
          <w:color w:val="000000"/>
        </w:rPr>
        <w:t>./.</w:t>
      </w:r>
    </w:p>
    <w:p w:rsidR="00F0741E" w:rsidRDefault="00B52E39" w:rsidP="00F0741E">
      <w:pPr>
        <w:tabs>
          <w:tab w:val="center" w:pos="7088"/>
        </w:tabs>
        <w:spacing w:before="240"/>
        <w:jc w:val="both"/>
        <w:rPr>
          <w:b/>
          <w:lang w:val="vi-VN"/>
        </w:rPr>
      </w:pPr>
      <w:r w:rsidRPr="00F0741E">
        <w:rPr>
          <w:b/>
          <w:i/>
          <w:sz w:val="24"/>
          <w:szCs w:val="24"/>
          <w:lang w:val="vi-VN"/>
        </w:rPr>
        <w:t>Nơi</w:t>
      </w:r>
      <w:r w:rsidR="002E7601">
        <w:rPr>
          <w:b/>
          <w:i/>
          <w:sz w:val="24"/>
          <w:szCs w:val="24"/>
        </w:rPr>
        <w:t xml:space="preserve"> </w:t>
      </w:r>
      <w:r w:rsidRPr="00F0741E">
        <w:rPr>
          <w:b/>
          <w:i/>
          <w:sz w:val="24"/>
          <w:szCs w:val="24"/>
          <w:lang w:val="vi-VN"/>
        </w:rPr>
        <w:t>nhận:</w:t>
      </w:r>
      <w:r w:rsidR="00AF2924" w:rsidRPr="00BF23BA">
        <w:rPr>
          <w:b/>
          <w:i/>
          <w:sz w:val="28"/>
          <w:szCs w:val="28"/>
          <w:lang w:val="vi-VN"/>
        </w:rPr>
        <w:tab/>
      </w:r>
      <w:r w:rsidR="00163E79">
        <w:rPr>
          <w:b/>
          <w:sz w:val="28"/>
          <w:szCs w:val="28"/>
        </w:rPr>
        <w:t xml:space="preserve">TL. </w:t>
      </w:r>
      <w:r w:rsidRPr="00F0741E">
        <w:rPr>
          <w:b/>
          <w:lang w:val="vi-VN"/>
        </w:rPr>
        <w:t>GIÁM ĐỐC</w:t>
      </w:r>
    </w:p>
    <w:p w:rsidR="00B52E39" w:rsidRPr="00163E79" w:rsidRDefault="00B52E39" w:rsidP="00F0741E">
      <w:pPr>
        <w:tabs>
          <w:tab w:val="center" w:pos="7088"/>
        </w:tabs>
        <w:jc w:val="both"/>
        <w:rPr>
          <w:b/>
        </w:rPr>
      </w:pPr>
      <w:r w:rsidRPr="00F0741E">
        <w:rPr>
          <w:sz w:val="22"/>
          <w:szCs w:val="22"/>
          <w:lang w:val="vi-VN"/>
        </w:rPr>
        <w:t>- Như</w:t>
      </w:r>
      <w:r w:rsidR="002E7601">
        <w:rPr>
          <w:sz w:val="22"/>
          <w:szCs w:val="22"/>
        </w:rPr>
        <w:t xml:space="preserve"> </w:t>
      </w:r>
      <w:r w:rsidRPr="00F0741E">
        <w:rPr>
          <w:sz w:val="22"/>
          <w:szCs w:val="22"/>
          <w:lang w:val="vi-VN"/>
        </w:rPr>
        <w:t>trên;</w:t>
      </w:r>
      <w:r w:rsidR="00F0741E">
        <w:rPr>
          <w:sz w:val="22"/>
          <w:szCs w:val="22"/>
          <w:lang w:val="vi-VN"/>
        </w:rPr>
        <w:tab/>
      </w:r>
      <w:r w:rsidR="00163E79" w:rsidRPr="00163E79">
        <w:rPr>
          <w:b/>
        </w:rPr>
        <w:t>TRƯỞNG PHÒNG TỔ CHỨC CÁN BỘ</w:t>
      </w:r>
    </w:p>
    <w:p w:rsidR="00CD237F" w:rsidRPr="004F74F2" w:rsidRDefault="007644D7" w:rsidP="00F0741E">
      <w:pPr>
        <w:tabs>
          <w:tab w:val="left" w:pos="1440"/>
          <w:tab w:val="center" w:pos="7088"/>
        </w:tabs>
        <w:jc w:val="both"/>
        <w:rPr>
          <w:i/>
          <w:sz w:val="28"/>
          <w:szCs w:val="28"/>
        </w:rPr>
      </w:pPr>
      <w:r w:rsidRPr="008D35D3">
        <w:rPr>
          <w:sz w:val="22"/>
          <w:szCs w:val="22"/>
          <w:lang w:val="vi-VN"/>
        </w:rPr>
        <w:t>-</w:t>
      </w:r>
      <w:r w:rsidR="00F0741E" w:rsidRPr="008D35D3">
        <w:rPr>
          <w:sz w:val="22"/>
          <w:szCs w:val="22"/>
          <w:lang w:val="vi-VN"/>
        </w:rPr>
        <w:t xml:space="preserve"> Lưu</w:t>
      </w:r>
      <w:r w:rsidR="00F0741E">
        <w:rPr>
          <w:sz w:val="22"/>
          <w:szCs w:val="22"/>
          <w:lang w:val="vi-VN"/>
        </w:rPr>
        <w:t xml:space="preserve">: </w:t>
      </w:r>
      <w:r w:rsidR="00B52E39" w:rsidRPr="008D35D3">
        <w:rPr>
          <w:sz w:val="22"/>
          <w:szCs w:val="22"/>
          <w:lang w:val="vi-VN"/>
        </w:rPr>
        <w:t>VP, TCCB</w:t>
      </w:r>
      <w:r w:rsidR="00B52E39" w:rsidRPr="008D35D3">
        <w:rPr>
          <w:i/>
          <w:sz w:val="22"/>
          <w:szCs w:val="22"/>
          <w:lang w:val="vi-VN"/>
        </w:rPr>
        <w:t>.</w:t>
      </w:r>
      <w:r w:rsidR="00AF2E59" w:rsidRPr="008D35D3">
        <w:rPr>
          <w:i/>
          <w:sz w:val="22"/>
          <w:szCs w:val="22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  <w:r w:rsidR="00AF2E59" w:rsidRPr="008D35D3">
        <w:rPr>
          <w:i/>
          <w:sz w:val="28"/>
          <w:szCs w:val="28"/>
          <w:lang w:val="vi-VN"/>
        </w:rPr>
        <w:tab/>
      </w:r>
    </w:p>
    <w:p w:rsidR="00BA5DBF" w:rsidRPr="00AF2479" w:rsidRDefault="00AF2E59" w:rsidP="00F0741E">
      <w:pPr>
        <w:tabs>
          <w:tab w:val="left" w:pos="1440"/>
          <w:tab w:val="center" w:pos="7088"/>
        </w:tabs>
        <w:jc w:val="both"/>
        <w:rPr>
          <w:b/>
          <w:i/>
          <w:sz w:val="22"/>
          <w:szCs w:val="22"/>
          <w:lang w:val="vi-VN"/>
        </w:rPr>
      </w:pPr>
      <w:r w:rsidRPr="008D35D3">
        <w:rPr>
          <w:i/>
          <w:sz w:val="28"/>
          <w:szCs w:val="28"/>
          <w:lang w:val="vi-VN"/>
        </w:rPr>
        <w:tab/>
      </w:r>
      <w:r w:rsidR="00B52E39" w:rsidRPr="008D35D3">
        <w:rPr>
          <w:sz w:val="28"/>
          <w:szCs w:val="28"/>
          <w:lang w:val="vi-VN"/>
        </w:rPr>
        <w:tab/>
      </w:r>
      <w:r w:rsidR="00AF2479" w:rsidRPr="00AF2479">
        <w:rPr>
          <w:i/>
          <w:sz w:val="22"/>
          <w:szCs w:val="22"/>
        </w:rPr>
        <w:t>(đã ký)</w:t>
      </w:r>
      <w:r w:rsidR="00B52E39" w:rsidRPr="00AF2479">
        <w:rPr>
          <w:i/>
          <w:sz w:val="22"/>
          <w:szCs w:val="22"/>
          <w:lang w:val="vi-VN"/>
        </w:rPr>
        <w:tab/>
      </w:r>
      <w:r w:rsidR="00B52E39" w:rsidRPr="00AF2479">
        <w:rPr>
          <w:i/>
          <w:sz w:val="22"/>
          <w:szCs w:val="22"/>
          <w:lang w:val="vi-VN"/>
        </w:rPr>
        <w:tab/>
      </w:r>
      <w:r w:rsidR="00B52E39" w:rsidRPr="00AF2479">
        <w:rPr>
          <w:i/>
          <w:sz w:val="22"/>
          <w:szCs w:val="22"/>
          <w:lang w:val="vi-VN"/>
        </w:rPr>
        <w:tab/>
      </w:r>
      <w:r w:rsidR="00B52E39" w:rsidRPr="00AF2479">
        <w:rPr>
          <w:i/>
          <w:sz w:val="22"/>
          <w:szCs w:val="22"/>
          <w:lang w:val="vi-VN"/>
        </w:rPr>
        <w:tab/>
      </w:r>
      <w:r w:rsidR="00B52E39" w:rsidRPr="00AF2479">
        <w:rPr>
          <w:i/>
          <w:sz w:val="22"/>
          <w:szCs w:val="22"/>
          <w:lang w:val="vi-VN"/>
        </w:rPr>
        <w:tab/>
      </w:r>
    </w:p>
    <w:p w:rsidR="001C1571" w:rsidRDefault="00BA5DBF" w:rsidP="00BA5DBF">
      <w:pPr>
        <w:tabs>
          <w:tab w:val="center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ab/>
      </w:r>
      <w:r w:rsidR="00163E79">
        <w:rPr>
          <w:b/>
          <w:sz w:val="28"/>
          <w:szCs w:val="28"/>
        </w:rPr>
        <w:t>Nguyễn Huỳnh Long</w:t>
      </w:r>
    </w:p>
    <w:p w:rsidR="001C1571" w:rsidRDefault="001C157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1C1571" w:rsidSect="0009550E">
      <w:pgSz w:w="11907" w:h="16840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8E" w:rsidRDefault="00841D8E" w:rsidP="00C427CD">
      <w:r>
        <w:separator/>
      </w:r>
    </w:p>
  </w:endnote>
  <w:endnote w:type="continuationSeparator" w:id="0">
    <w:p w:rsidR="00841D8E" w:rsidRDefault="00841D8E" w:rsidP="00C4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8E" w:rsidRDefault="00841D8E" w:rsidP="00C427CD">
      <w:r>
        <w:separator/>
      </w:r>
    </w:p>
  </w:footnote>
  <w:footnote w:type="continuationSeparator" w:id="0">
    <w:p w:rsidR="00841D8E" w:rsidRDefault="00841D8E" w:rsidP="00C42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A43"/>
    <w:multiLevelType w:val="hybridMultilevel"/>
    <w:tmpl w:val="47028682"/>
    <w:lvl w:ilvl="0" w:tplc="52286092">
      <w:start w:val="1"/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">
    <w:nsid w:val="02B223AE"/>
    <w:multiLevelType w:val="hybridMultilevel"/>
    <w:tmpl w:val="D676F5F0"/>
    <w:lvl w:ilvl="0" w:tplc="4DE0028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>
    <w:nsid w:val="031030F0"/>
    <w:multiLevelType w:val="hybridMultilevel"/>
    <w:tmpl w:val="DF1482C2"/>
    <w:lvl w:ilvl="0" w:tplc="8DD6C45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12EC16A9"/>
    <w:multiLevelType w:val="hybridMultilevel"/>
    <w:tmpl w:val="4474614C"/>
    <w:lvl w:ilvl="0" w:tplc="5448C0AE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1DD933C2"/>
    <w:multiLevelType w:val="hybridMultilevel"/>
    <w:tmpl w:val="983A88BE"/>
    <w:lvl w:ilvl="0" w:tplc="465C8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7264AC"/>
    <w:multiLevelType w:val="hybridMultilevel"/>
    <w:tmpl w:val="752EDE0E"/>
    <w:lvl w:ilvl="0" w:tplc="F32096A4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624E1600"/>
    <w:multiLevelType w:val="hybridMultilevel"/>
    <w:tmpl w:val="BCEE9018"/>
    <w:lvl w:ilvl="0" w:tplc="3FC00B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B32B4E"/>
    <w:multiLevelType w:val="hybridMultilevel"/>
    <w:tmpl w:val="36920662"/>
    <w:lvl w:ilvl="0" w:tplc="847AB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074B0"/>
    <w:multiLevelType w:val="hybridMultilevel"/>
    <w:tmpl w:val="68561806"/>
    <w:lvl w:ilvl="0" w:tplc="EB441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557F3"/>
    <w:multiLevelType w:val="hybridMultilevel"/>
    <w:tmpl w:val="9FF4D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167754"/>
    <w:multiLevelType w:val="multilevel"/>
    <w:tmpl w:val="AA74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C7"/>
    <w:rsid w:val="00011A0C"/>
    <w:rsid w:val="00033A89"/>
    <w:rsid w:val="000562FE"/>
    <w:rsid w:val="0009550E"/>
    <w:rsid w:val="0009733C"/>
    <w:rsid w:val="000F5F6B"/>
    <w:rsid w:val="00146751"/>
    <w:rsid w:val="00152DAA"/>
    <w:rsid w:val="00163E79"/>
    <w:rsid w:val="00164925"/>
    <w:rsid w:val="00193D61"/>
    <w:rsid w:val="001B1771"/>
    <w:rsid w:val="001C1571"/>
    <w:rsid w:val="002022E4"/>
    <w:rsid w:val="00223204"/>
    <w:rsid w:val="002333D0"/>
    <w:rsid w:val="00241407"/>
    <w:rsid w:val="002B29C5"/>
    <w:rsid w:val="002C2BF5"/>
    <w:rsid w:val="002E2EEF"/>
    <w:rsid w:val="002E7601"/>
    <w:rsid w:val="002F01B5"/>
    <w:rsid w:val="003166AD"/>
    <w:rsid w:val="00360C67"/>
    <w:rsid w:val="003634AB"/>
    <w:rsid w:val="0037704A"/>
    <w:rsid w:val="003770C7"/>
    <w:rsid w:val="003D778B"/>
    <w:rsid w:val="003E7F15"/>
    <w:rsid w:val="003F3A97"/>
    <w:rsid w:val="004265ED"/>
    <w:rsid w:val="00447757"/>
    <w:rsid w:val="00496D59"/>
    <w:rsid w:val="004A72DB"/>
    <w:rsid w:val="004F74F2"/>
    <w:rsid w:val="00506A6A"/>
    <w:rsid w:val="0057365E"/>
    <w:rsid w:val="00595CEC"/>
    <w:rsid w:val="005F365D"/>
    <w:rsid w:val="0065752F"/>
    <w:rsid w:val="00692BC4"/>
    <w:rsid w:val="006B79E2"/>
    <w:rsid w:val="006C1609"/>
    <w:rsid w:val="006C46F4"/>
    <w:rsid w:val="006F68C7"/>
    <w:rsid w:val="00703F57"/>
    <w:rsid w:val="0072259C"/>
    <w:rsid w:val="007644D7"/>
    <w:rsid w:val="00833109"/>
    <w:rsid w:val="00841D8E"/>
    <w:rsid w:val="008819EA"/>
    <w:rsid w:val="008D35D3"/>
    <w:rsid w:val="0092787D"/>
    <w:rsid w:val="009358B0"/>
    <w:rsid w:val="00955BDC"/>
    <w:rsid w:val="00972D14"/>
    <w:rsid w:val="009876A9"/>
    <w:rsid w:val="009A0EE4"/>
    <w:rsid w:val="009B71CA"/>
    <w:rsid w:val="009E62BD"/>
    <w:rsid w:val="00A1686E"/>
    <w:rsid w:val="00A27740"/>
    <w:rsid w:val="00A30827"/>
    <w:rsid w:val="00A33AD0"/>
    <w:rsid w:val="00A34AF8"/>
    <w:rsid w:val="00A960B4"/>
    <w:rsid w:val="00AF2479"/>
    <w:rsid w:val="00AF2924"/>
    <w:rsid w:val="00AF2E59"/>
    <w:rsid w:val="00AF4386"/>
    <w:rsid w:val="00B17159"/>
    <w:rsid w:val="00B20222"/>
    <w:rsid w:val="00B210E1"/>
    <w:rsid w:val="00B52E39"/>
    <w:rsid w:val="00B62692"/>
    <w:rsid w:val="00BA5DBF"/>
    <w:rsid w:val="00BD5D97"/>
    <w:rsid w:val="00BF23BA"/>
    <w:rsid w:val="00C427CD"/>
    <w:rsid w:val="00C730C4"/>
    <w:rsid w:val="00CB08A6"/>
    <w:rsid w:val="00CD237F"/>
    <w:rsid w:val="00D10E7C"/>
    <w:rsid w:val="00D4643E"/>
    <w:rsid w:val="00DA0823"/>
    <w:rsid w:val="00DA1B05"/>
    <w:rsid w:val="00DA407F"/>
    <w:rsid w:val="00DC4625"/>
    <w:rsid w:val="00DD17FD"/>
    <w:rsid w:val="00DE181D"/>
    <w:rsid w:val="00DF52AD"/>
    <w:rsid w:val="00E323F7"/>
    <w:rsid w:val="00E744DE"/>
    <w:rsid w:val="00E84395"/>
    <w:rsid w:val="00E94CAB"/>
    <w:rsid w:val="00EB5247"/>
    <w:rsid w:val="00EC5EB9"/>
    <w:rsid w:val="00F0741E"/>
    <w:rsid w:val="00F30580"/>
    <w:rsid w:val="00F826AB"/>
    <w:rsid w:val="00FB2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23"/>
    <w:pPr>
      <w:ind w:left="720"/>
      <w:contextualSpacing/>
    </w:pPr>
  </w:style>
  <w:style w:type="paragraph" w:customStyle="1" w:styleId="CharCharCharChar">
    <w:name w:val="Char Char Char Char"/>
    <w:basedOn w:val="Normal"/>
    <w:rsid w:val="00DA082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DA0823"/>
    <w:rPr>
      <w:color w:val="0000FF"/>
      <w:u w:val="single"/>
    </w:rPr>
  </w:style>
  <w:style w:type="paragraph" w:styleId="BodyText">
    <w:name w:val="Body Text"/>
    <w:basedOn w:val="Normal"/>
    <w:link w:val="BodyTextChar"/>
    <w:rsid w:val="00DA08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DA0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rsid w:val="00DA0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0823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DA0823"/>
  </w:style>
  <w:style w:type="character" w:styleId="FollowedHyperlink">
    <w:name w:val="FollowedHyperlink"/>
    <w:uiPriority w:val="99"/>
    <w:unhideWhenUsed/>
    <w:rsid w:val="00DA0823"/>
    <w:rPr>
      <w:color w:val="800080"/>
      <w:u w:val="single"/>
    </w:rPr>
  </w:style>
  <w:style w:type="paragraph" w:customStyle="1" w:styleId="xl66">
    <w:name w:val="xl66"/>
    <w:basedOn w:val="Normal"/>
    <w:rsid w:val="00DA082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DA082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823"/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9B7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B71C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2">
    <w:name w:val="xl10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9B7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9B71CA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Normal"/>
    <w:rsid w:val="009B71CA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7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C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23"/>
    <w:pPr>
      <w:ind w:left="720"/>
      <w:contextualSpacing/>
    </w:pPr>
  </w:style>
  <w:style w:type="paragraph" w:customStyle="1" w:styleId="CharCharCharChar">
    <w:name w:val="Char Char Char Char"/>
    <w:basedOn w:val="Normal"/>
    <w:rsid w:val="00DA082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DA0823"/>
    <w:rPr>
      <w:color w:val="0000FF"/>
      <w:u w:val="single"/>
    </w:rPr>
  </w:style>
  <w:style w:type="paragraph" w:styleId="BodyText">
    <w:name w:val="Body Text"/>
    <w:basedOn w:val="Normal"/>
    <w:link w:val="BodyTextChar"/>
    <w:rsid w:val="00DA08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DA08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23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rsid w:val="00DA08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0823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DA0823"/>
  </w:style>
  <w:style w:type="character" w:styleId="FollowedHyperlink">
    <w:name w:val="FollowedHyperlink"/>
    <w:uiPriority w:val="99"/>
    <w:unhideWhenUsed/>
    <w:rsid w:val="00DA0823"/>
    <w:rPr>
      <w:color w:val="800080"/>
      <w:u w:val="single"/>
    </w:rPr>
  </w:style>
  <w:style w:type="paragraph" w:customStyle="1" w:styleId="xl66">
    <w:name w:val="xl66"/>
    <w:basedOn w:val="Normal"/>
    <w:rsid w:val="00DA0823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DA08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DA0823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D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823"/>
    <w:rPr>
      <w:rFonts w:ascii="Tahoma" w:eastAsia="Times New Roman" w:hAnsi="Tahoma" w:cs="Tahoma"/>
      <w:sz w:val="16"/>
      <w:szCs w:val="16"/>
    </w:rPr>
  </w:style>
  <w:style w:type="paragraph" w:customStyle="1" w:styleId="xl76">
    <w:name w:val="xl7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3">
    <w:name w:val="xl8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9B71C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9B71CA"/>
    <w:pPr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102">
    <w:name w:val="xl10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9B71CA"/>
    <w:pP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rsid w:val="009B71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Normal"/>
    <w:rsid w:val="009B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9B71CA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Normal"/>
    <w:rsid w:val="009B71CA"/>
    <w:pPr>
      <w:pBdr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73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209A-6BB8-4151-895A-09042371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Dung</dc:creator>
  <cp:lastModifiedBy>Windows User</cp:lastModifiedBy>
  <cp:revision>3</cp:revision>
  <cp:lastPrinted>2017-06-15T09:48:00Z</cp:lastPrinted>
  <dcterms:created xsi:type="dcterms:W3CDTF">2019-01-10T09:35:00Z</dcterms:created>
  <dcterms:modified xsi:type="dcterms:W3CDTF">2019-01-10T09:35:00Z</dcterms:modified>
</cp:coreProperties>
</file>